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1B2B" w:rsidRPr="00CE11C6" w:rsidRDefault="00CE11C6">
      <w:pPr>
        <w:rPr>
          <w:b/>
          <w:color w:val="FF0000"/>
          <w:sz w:val="24"/>
        </w:rPr>
      </w:pPr>
      <w:r w:rsidRPr="00CE11C6">
        <w:rPr>
          <w:b/>
          <w:color w:val="FF0000"/>
          <w:sz w:val="24"/>
        </w:rPr>
        <w:t>TP2 Mycologie</w:t>
      </w:r>
    </w:p>
    <w:p w:rsidR="00CE11C6" w:rsidRDefault="00CE11C6" w:rsidP="00CE11C6">
      <w:pPr>
        <w:pStyle w:val="Paragraphedeliste"/>
        <w:numPr>
          <w:ilvl w:val="0"/>
          <w:numId w:val="1"/>
        </w:numPr>
        <w:rPr>
          <w:b/>
          <w:color w:val="FF00FF"/>
          <w:sz w:val="24"/>
        </w:rPr>
      </w:pPr>
      <w:r w:rsidRPr="00CE11C6">
        <w:rPr>
          <w:b/>
          <w:color w:val="FF00FF"/>
          <w:sz w:val="24"/>
        </w:rPr>
        <w:t>Zygomycètes : les Mucorales</w:t>
      </w:r>
    </w:p>
    <w:p w:rsidR="00CE11C6" w:rsidRPr="00CE11C6" w:rsidRDefault="00CE11C6" w:rsidP="00CE11C6">
      <w:pPr>
        <w:pStyle w:val="Paragraphedeliste"/>
        <w:numPr>
          <w:ilvl w:val="0"/>
          <w:numId w:val="2"/>
        </w:numPr>
        <w:rPr>
          <w:b/>
          <w:color w:val="00B0F0"/>
          <w:sz w:val="24"/>
        </w:rPr>
      </w:pPr>
      <w:r w:rsidRPr="00CE11C6">
        <w:rPr>
          <w:b/>
          <w:color w:val="00B0F0"/>
          <w:sz w:val="24"/>
        </w:rPr>
        <w:t>Cycle asexué</w:t>
      </w:r>
    </w:p>
    <w:p w:rsidR="00CE11C6" w:rsidRDefault="00CE11C6" w:rsidP="00CE11C6">
      <w:pPr>
        <w:jc w:val="both"/>
      </w:pPr>
      <w:r>
        <w:rPr>
          <w:noProof/>
        </w:rPr>
        <w:drawing>
          <wp:inline distT="0" distB="0" distL="0" distR="0" wp14:anchorId="4C251F5E" wp14:editId="465B3BA0">
            <wp:extent cx="3657600" cy="251598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2004" cy="25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21507" wp14:editId="67E76BF8">
            <wp:extent cx="3520619" cy="2574620"/>
            <wp:effectExtent l="0" t="0" r="381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2986" cy="25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  <w:r>
        <w:rPr>
          <w:noProof/>
        </w:rPr>
        <w:drawing>
          <wp:inline distT="0" distB="0" distL="0" distR="0" wp14:anchorId="0C6A3413" wp14:editId="58E96CF3">
            <wp:extent cx="3598223" cy="2662362"/>
            <wp:effectExtent l="0" t="0" r="2540" b="508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7883" cy="26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1D7ACD" wp14:editId="13484280">
            <wp:extent cx="3556266" cy="2305712"/>
            <wp:effectExtent l="0" t="0" r="635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9303" cy="232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</w:p>
    <w:p w:rsidR="00CE11C6" w:rsidRPr="00CE11C6" w:rsidRDefault="00CE11C6" w:rsidP="00CE11C6">
      <w:pPr>
        <w:pStyle w:val="Paragraphedeliste"/>
        <w:numPr>
          <w:ilvl w:val="0"/>
          <w:numId w:val="2"/>
        </w:numPr>
        <w:jc w:val="both"/>
        <w:rPr>
          <w:b/>
          <w:color w:val="00B0F0"/>
          <w:sz w:val="24"/>
        </w:rPr>
      </w:pPr>
      <w:r w:rsidRPr="00CE11C6">
        <w:rPr>
          <w:b/>
          <w:color w:val="00B0F0"/>
          <w:sz w:val="24"/>
        </w:rPr>
        <w:t>Cycle sexué</w:t>
      </w:r>
    </w:p>
    <w:p w:rsidR="00CE11C6" w:rsidRDefault="00CE11C6" w:rsidP="00CE11C6">
      <w:pPr>
        <w:jc w:val="both"/>
      </w:pPr>
      <w:r>
        <w:rPr>
          <w:noProof/>
        </w:rPr>
        <w:drawing>
          <wp:inline distT="0" distB="0" distL="0" distR="0" wp14:anchorId="3A109215" wp14:editId="4BCA5FBB">
            <wp:extent cx="3579386" cy="2271323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4818" cy="228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7F32A6" wp14:editId="52463923">
            <wp:extent cx="3586348" cy="25176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790" cy="252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  <w:r>
        <w:rPr>
          <w:noProof/>
        </w:rPr>
        <w:lastRenderedPageBreak/>
        <w:drawing>
          <wp:inline distT="0" distB="0" distL="0" distR="0" wp14:anchorId="444FABA6" wp14:editId="2B0BB44F">
            <wp:extent cx="3574740" cy="2885704"/>
            <wp:effectExtent l="0" t="0" r="698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5771" cy="289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4CC4E18" wp14:editId="7F078594">
            <wp:extent cx="3526972" cy="2624594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8184" cy="263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</w:p>
    <w:p w:rsidR="00CE11C6" w:rsidRPr="00CE11C6" w:rsidRDefault="00CE11C6" w:rsidP="00CE11C6">
      <w:pPr>
        <w:pStyle w:val="Paragraphedeliste"/>
        <w:numPr>
          <w:ilvl w:val="0"/>
          <w:numId w:val="1"/>
        </w:numPr>
        <w:jc w:val="both"/>
        <w:rPr>
          <w:b/>
          <w:color w:val="FF00FF"/>
          <w:sz w:val="24"/>
        </w:rPr>
      </w:pPr>
      <w:r w:rsidRPr="00CE11C6">
        <w:rPr>
          <w:b/>
          <w:color w:val="FF00FF"/>
          <w:sz w:val="24"/>
        </w:rPr>
        <w:t>Ascomycètes</w:t>
      </w:r>
    </w:p>
    <w:p w:rsidR="00CE11C6" w:rsidRPr="00CE11C6" w:rsidRDefault="00CE11C6" w:rsidP="00CE11C6">
      <w:pPr>
        <w:pStyle w:val="Paragraphedeliste"/>
        <w:numPr>
          <w:ilvl w:val="0"/>
          <w:numId w:val="3"/>
        </w:numPr>
        <w:jc w:val="both"/>
        <w:rPr>
          <w:b/>
          <w:color w:val="00B0F0"/>
          <w:sz w:val="24"/>
        </w:rPr>
      </w:pPr>
      <w:r w:rsidRPr="00CE11C6">
        <w:rPr>
          <w:b/>
          <w:color w:val="00B0F0"/>
          <w:sz w:val="24"/>
        </w:rPr>
        <w:t>Reproduction asexuée</w:t>
      </w:r>
    </w:p>
    <w:p w:rsidR="00CE11C6" w:rsidRDefault="00CE11C6" w:rsidP="00CE11C6">
      <w:pPr>
        <w:jc w:val="both"/>
      </w:pPr>
      <w:r>
        <w:rPr>
          <w:noProof/>
        </w:rPr>
        <w:drawing>
          <wp:inline distT="0" distB="0" distL="0" distR="0" wp14:anchorId="67D24258" wp14:editId="4E1A4A1F">
            <wp:extent cx="3669671" cy="2101932"/>
            <wp:effectExtent l="0" t="0" r="698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7663" cy="211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B13EE" wp14:editId="504BF528">
            <wp:extent cx="3467595" cy="2704088"/>
            <wp:effectExtent l="0" t="0" r="0" b="127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3688" cy="271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</w:p>
    <w:p w:rsidR="00CE11C6" w:rsidRDefault="00CE11C6" w:rsidP="00CE11C6">
      <w:pPr>
        <w:jc w:val="both"/>
      </w:pPr>
      <w:r>
        <w:rPr>
          <w:noProof/>
        </w:rPr>
        <w:drawing>
          <wp:inline distT="0" distB="0" distL="0" distR="0" wp14:anchorId="2EF64379" wp14:editId="35C0447D">
            <wp:extent cx="3628589" cy="2125155"/>
            <wp:effectExtent l="0" t="0" r="0" b="889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6722" cy="214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0DE72" wp14:editId="646E423D">
            <wp:extent cx="3562597" cy="2270729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1239" cy="22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</w:p>
    <w:p w:rsidR="00CE11C6" w:rsidRDefault="00CE11C6" w:rsidP="00CE11C6">
      <w:pPr>
        <w:jc w:val="both"/>
      </w:pPr>
      <w:r>
        <w:rPr>
          <w:noProof/>
        </w:rPr>
        <w:lastRenderedPageBreak/>
        <w:drawing>
          <wp:inline distT="0" distB="0" distL="0" distR="0" wp14:anchorId="4519F707" wp14:editId="14480A2C">
            <wp:extent cx="3431969" cy="2829978"/>
            <wp:effectExtent l="0" t="0" r="0" b="88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007" cy="285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F7EFF82" wp14:editId="68333C1D">
            <wp:extent cx="3550722" cy="26932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3439" cy="270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</w:p>
    <w:p w:rsidR="00CE11C6" w:rsidRDefault="00CE11C6" w:rsidP="00CE11C6">
      <w:pPr>
        <w:jc w:val="both"/>
      </w:pPr>
      <w:r>
        <w:rPr>
          <w:noProof/>
        </w:rPr>
        <w:drawing>
          <wp:inline distT="0" distB="0" distL="0" distR="0" wp14:anchorId="13C96B76" wp14:editId="7ECD5673">
            <wp:extent cx="3522003" cy="3004457"/>
            <wp:effectExtent l="0" t="0" r="2540" b="571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9242" cy="301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E189747" wp14:editId="61741E7C">
            <wp:extent cx="3506647" cy="2861954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1217" cy="28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</w:p>
    <w:p w:rsidR="00CE11C6" w:rsidRDefault="00CE11C6" w:rsidP="00CE11C6">
      <w:pPr>
        <w:jc w:val="center"/>
      </w:pPr>
      <w:r>
        <w:rPr>
          <w:noProof/>
        </w:rPr>
        <w:drawing>
          <wp:inline distT="0" distB="0" distL="0" distR="0" wp14:anchorId="44867804" wp14:editId="0A055040">
            <wp:extent cx="3411378" cy="2446317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8085" cy="245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4E5C91F" wp14:editId="333AFE3C">
            <wp:extent cx="3081495" cy="2881168"/>
            <wp:effectExtent l="0" t="0" r="508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521" cy="289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center"/>
      </w:pPr>
      <w:r>
        <w:rPr>
          <w:noProof/>
        </w:rPr>
        <w:lastRenderedPageBreak/>
        <w:drawing>
          <wp:inline distT="0" distB="0" distL="0" distR="0" wp14:anchorId="78D806D3" wp14:editId="18ACC6DA">
            <wp:extent cx="2980706" cy="2850300"/>
            <wp:effectExtent l="0" t="0" r="0" b="762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1961" cy="287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0" distB="0" distL="0" distR="0" wp14:anchorId="585B2B2E" wp14:editId="3D4B5166">
            <wp:extent cx="3664690" cy="2792424"/>
            <wp:effectExtent l="0" t="0" r="0" b="825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0262" cy="280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pStyle w:val="Paragraphedeliste"/>
        <w:jc w:val="both"/>
        <w:rPr>
          <w:b/>
          <w:color w:val="00B0F0"/>
          <w:sz w:val="24"/>
        </w:rPr>
      </w:pPr>
    </w:p>
    <w:p w:rsidR="00CE11C6" w:rsidRPr="00CE11C6" w:rsidRDefault="00CE11C6" w:rsidP="00CE11C6">
      <w:pPr>
        <w:pStyle w:val="Paragraphedeliste"/>
        <w:numPr>
          <w:ilvl w:val="0"/>
          <w:numId w:val="3"/>
        </w:numPr>
        <w:jc w:val="both"/>
        <w:rPr>
          <w:b/>
          <w:color w:val="00B0F0"/>
          <w:sz w:val="24"/>
        </w:rPr>
      </w:pPr>
      <w:r w:rsidRPr="00CE11C6">
        <w:rPr>
          <w:b/>
          <w:color w:val="00B0F0"/>
          <w:sz w:val="24"/>
        </w:rPr>
        <w:t>Cas des levures</w:t>
      </w:r>
    </w:p>
    <w:p w:rsidR="00CE11C6" w:rsidRDefault="00CE11C6" w:rsidP="00CE11C6">
      <w:pPr>
        <w:jc w:val="center"/>
      </w:pPr>
      <w:r>
        <w:rPr>
          <w:noProof/>
        </w:rPr>
        <w:drawing>
          <wp:inline distT="0" distB="0" distL="0" distR="0" wp14:anchorId="509C1AE4" wp14:editId="1C120BE1">
            <wp:extent cx="3123194" cy="2464821"/>
            <wp:effectExtent l="0" t="0" r="127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6153" cy="247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</w:rPr>
        <w:drawing>
          <wp:inline distT="0" distB="0" distL="0" distR="0" wp14:anchorId="4B6FA88E" wp14:editId="0A21A081">
            <wp:extent cx="3123210" cy="2383173"/>
            <wp:effectExtent l="0" t="0" r="127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8528" cy="239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</w:p>
    <w:p w:rsidR="00CE11C6" w:rsidRDefault="00CE11C6" w:rsidP="00CE11C6">
      <w:pPr>
        <w:jc w:val="center"/>
      </w:pPr>
      <w:r>
        <w:rPr>
          <w:noProof/>
        </w:rPr>
        <w:drawing>
          <wp:inline distT="0" distB="0" distL="0" distR="0" wp14:anchorId="0C582368" wp14:editId="0D2BE379">
            <wp:extent cx="3113325" cy="2849941"/>
            <wp:effectExtent l="0" t="0" r="0" b="762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6732" cy="28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0" distB="0" distL="0" distR="0" wp14:anchorId="51071158" wp14:editId="6400E293">
            <wp:extent cx="3500309" cy="2837567"/>
            <wp:effectExtent l="0" t="0" r="508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8268" cy="285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</w:p>
    <w:p w:rsidR="00CE11C6" w:rsidRPr="00CE11C6" w:rsidRDefault="00CE11C6" w:rsidP="00CE11C6">
      <w:pPr>
        <w:pStyle w:val="Paragraphedeliste"/>
        <w:numPr>
          <w:ilvl w:val="0"/>
          <w:numId w:val="3"/>
        </w:numPr>
        <w:jc w:val="both"/>
        <w:rPr>
          <w:b/>
          <w:color w:val="00B0F0"/>
          <w:sz w:val="24"/>
        </w:rPr>
      </w:pPr>
      <w:r w:rsidRPr="00CE11C6">
        <w:rPr>
          <w:b/>
          <w:color w:val="00B0F0"/>
          <w:sz w:val="24"/>
        </w:rPr>
        <w:lastRenderedPageBreak/>
        <w:t>Reproduction sexuée</w:t>
      </w:r>
    </w:p>
    <w:p w:rsidR="00CE11C6" w:rsidRPr="00CE11C6" w:rsidRDefault="00CE11C6" w:rsidP="00CE11C6">
      <w:pPr>
        <w:pStyle w:val="Paragraphedeliste"/>
        <w:numPr>
          <w:ilvl w:val="0"/>
          <w:numId w:val="4"/>
        </w:numPr>
        <w:jc w:val="both"/>
        <w:rPr>
          <w:b/>
          <w:color w:val="00CC00"/>
          <w:sz w:val="24"/>
        </w:rPr>
      </w:pPr>
      <w:r w:rsidRPr="00CE11C6">
        <w:rPr>
          <w:b/>
          <w:color w:val="00CC00"/>
          <w:sz w:val="24"/>
        </w:rPr>
        <w:t xml:space="preserve">Le </w:t>
      </w:r>
      <w:proofErr w:type="spellStart"/>
      <w:r w:rsidRPr="00CE11C6">
        <w:rPr>
          <w:b/>
          <w:color w:val="00CC00"/>
          <w:sz w:val="24"/>
        </w:rPr>
        <w:t>cléistothèce</w:t>
      </w:r>
      <w:proofErr w:type="spellEnd"/>
    </w:p>
    <w:p w:rsidR="00CE11C6" w:rsidRDefault="00CE11C6" w:rsidP="00CE11C6">
      <w:pPr>
        <w:jc w:val="center"/>
      </w:pPr>
      <w:r>
        <w:rPr>
          <w:noProof/>
        </w:rPr>
        <w:drawing>
          <wp:inline distT="0" distB="0" distL="0" distR="0" wp14:anchorId="35BA87AA" wp14:editId="51CFC352">
            <wp:extent cx="3388855" cy="2645531"/>
            <wp:effectExtent l="0" t="0" r="2540" b="254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9711" cy="265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E57A71B" wp14:editId="0C0A0489">
            <wp:extent cx="3562597" cy="2659481"/>
            <wp:effectExtent l="0" t="0" r="0" b="762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7526" cy="266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</w:p>
    <w:p w:rsidR="00CE11C6" w:rsidRDefault="00CE11C6" w:rsidP="00CE11C6">
      <w:pPr>
        <w:jc w:val="center"/>
      </w:pPr>
      <w:r>
        <w:rPr>
          <w:noProof/>
        </w:rPr>
        <w:drawing>
          <wp:inline distT="0" distB="0" distL="0" distR="0" wp14:anchorId="7F457EA5" wp14:editId="28187B93">
            <wp:extent cx="3259116" cy="2778826"/>
            <wp:effectExtent l="0" t="0" r="0" b="254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1817" cy="27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BE3A574">
            <wp:simplePos x="178130" y="4108862"/>
            <wp:positionH relativeFrom="column">
              <wp:align>left</wp:align>
            </wp:positionH>
            <wp:positionV relativeFrom="paragraph">
              <wp:align>top</wp:align>
            </wp:positionV>
            <wp:extent cx="3479470" cy="2822749"/>
            <wp:effectExtent l="0" t="0" r="6985" b="0"/>
            <wp:wrapSquare wrapText="bothSides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470" cy="2822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11C6" w:rsidRPr="00CE11C6" w:rsidRDefault="00CE11C6" w:rsidP="00CE11C6"/>
    <w:p w:rsidR="00CE11C6" w:rsidRPr="00CE11C6" w:rsidRDefault="00CE11C6" w:rsidP="00CE11C6">
      <w:pPr>
        <w:jc w:val="center"/>
      </w:pPr>
      <w:r>
        <w:rPr>
          <w:noProof/>
        </w:rPr>
        <w:drawing>
          <wp:inline distT="0" distB="0" distL="0" distR="0" wp14:anchorId="39491EE1" wp14:editId="49B7B7A5">
            <wp:extent cx="3253839" cy="2558230"/>
            <wp:effectExtent l="0" t="0" r="381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8065" cy="256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</w:p>
    <w:p w:rsidR="00CE11C6" w:rsidRDefault="00CE11C6" w:rsidP="00CE11C6">
      <w:pPr>
        <w:jc w:val="center"/>
      </w:pPr>
      <w:r>
        <w:rPr>
          <w:noProof/>
        </w:rPr>
        <w:lastRenderedPageBreak/>
        <w:drawing>
          <wp:inline distT="0" distB="0" distL="0" distR="0" wp14:anchorId="64EA8647" wp14:editId="348861FE">
            <wp:extent cx="3250877" cy="2467239"/>
            <wp:effectExtent l="0" t="0" r="6985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4097" cy="24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</w:t>
      </w:r>
      <w:r>
        <w:rPr>
          <w:noProof/>
        </w:rPr>
        <w:drawing>
          <wp:inline distT="0" distB="0" distL="0" distR="0" wp14:anchorId="58E587CB" wp14:editId="54F15D9B">
            <wp:extent cx="2790701" cy="2585421"/>
            <wp:effectExtent l="0" t="0" r="0" b="571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5333" cy="258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both"/>
      </w:pPr>
    </w:p>
    <w:p w:rsidR="00CE11C6" w:rsidRDefault="00CE11C6" w:rsidP="00CE11C6">
      <w:pPr>
        <w:jc w:val="center"/>
      </w:pPr>
      <w:r>
        <w:rPr>
          <w:noProof/>
        </w:rPr>
        <w:drawing>
          <wp:inline distT="0" distB="0" distL="0" distR="0" wp14:anchorId="2FB26ED6" wp14:editId="2123F2EC">
            <wp:extent cx="3265714" cy="2919636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4413" cy="293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  <w:r>
        <w:rPr>
          <w:noProof/>
        </w:rPr>
        <w:drawing>
          <wp:inline distT="0" distB="0" distL="0" distR="0" wp14:anchorId="1F8615A6" wp14:editId="68A44671">
            <wp:extent cx="3087585" cy="2722313"/>
            <wp:effectExtent l="0" t="0" r="0" b="19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4087" cy="272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center"/>
      </w:pPr>
      <w:r>
        <w:br w:type="textWrapping" w:clear="all"/>
      </w:r>
      <w:r>
        <w:rPr>
          <w:noProof/>
        </w:rPr>
        <w:drawing>
          <wp:inline distT="0" distB="0" distL="0" distR="0" wp14:anchorId="0FADA6FA" wp14:editId="46E6DE3C">
            <wp:extent cx="3004457" cy="3111985"/>
            <wp:effectExtent l="0" t="0" r="571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3805" cy="31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0DF57387" wp14:editId="60DD63CF">
            <wp:extent cx="3396476" cy="278348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8256" cy="279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CE11C6">
      <w:pPr>
        <w:jc w:val="center"/>
      </w:pPr>
    </w:p>
    <w:p w:rsidR="00CE11C6" w:rsidRPr="00CE11C6" w:rsidRDefault="00CE11C6" w:rsidP="00CE11C6">
      <w:pPr>
        <w:pStyle w:val="Paragraphedeliste"/>
        <w:numPr>
          <w:ilvl w:val="0"/>
          <w:numId w:val="4"/>
        </w:numPr>
        <w:jc w:val="both"/>
        <w:rPr>
          <w:b/>
          <w:color w:val="00CC00"/>
          <w:sz w:val="24"/>
        </w:rPr>
      </w:pPr>
      <w:r w:rsidRPr="00CE11C6">
        <w:rPr>
          <w:b/>
          <w:color w:val="00CC00"/>
          <w:sz w:val="24"/>
        </w:rPr>
        <w:lastRenderedPageBreak/>
        <w:t>Le périthèce</w:t>
      </w:r>
    </w:p>
    <w:p w:rsidR="00CE11C6" w:rsidRDefault="00CE11C6" w:rsidP="00CE11C6">
      <w:pPr>
        <w:jc w:val="center"/>
      </w:pPr>
      <w:r>
        <w:rPr>
          <w:noProof/>
        </w:rPr>
        <w:drawing>
          <wp:inline distT="0" distB="0" distL="0" distR="0" wp14:anchorId="2128B342" wp14:editId="712B9F0A">
            <wp:extent cx="3657600" cy="276916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5426" cy="278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4570F007" wp14:editId="27E9856C">
            <wp:extent cx="3230089" cy="2726625"/>
            <wp:effectExtent l="0" t="0" r="889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9248" cy="273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C6" w:rsidRDefault="00CE11C6" w:rsidP="00AF37AD">
      <w:pPr>
        <w:jc w:val="both"/>
      </w:pPr>
    </w:p>
    <w:p w:rsidR="00AF37AD" w:rsidRDefault="00AF37AD" w:rsidP="00AF37AD">
      <w:pPr>
        <w:jc w:val="both"/>
      </w:pPr>
    </w:p>
    <w:p w:rsidR="00AF37AD" w:rsidRPr="00AF37AD" w:rsidRDefault="00AF37AD" w:rsidP="00AF37AD">
      <w:pPr>
        <w:jc w:val="both"/>
        <w:rPr>
          <w:b/>
        </w:rPr>
      </w:pPr>
      <w:r w:rsidRPr="00AF37AD">
        <w:rPr>
          <w:b/>
        </w:rPr>
        <w:t xml:space="preserve">Macro-ascomycètes : le sporophore issu de la reproduction sexuée est constitué </w:t>
      </w:r>
      <w:r w:rsidRPr="00AF37AD">
        <w:rPr>
          <w:b/>
          <w:color w:val="FF0000"/>
        </w:rPr>
        <w:t xml:space="preserve">d’apothécies </w:t>
      </w:r>
      <w:r w:rsidRPr="00AF37AD">
        <w:rPr>
          <w:b/>
        </w:rPr>
        <w:t>(ascocarpes en forme de coupe)</w:t>
      </w:r>
    </w:p>
    <w:p w:rsidR="00AF37AD" w:rsidRDefault="00AF37AD" w:rsidP="00AF37AD">
      <w:pPr>
        <w:jc w:val="center"/>
      </w:pPr>
      <w:r>
        <w:rPr>
          <w:noProof/>
        </w:rPr>
        <w:drawing>
          <wp:inline distT="0" distB="0" distL="0" distR="0" wp14:anchorId="7E7E52F3" wp14:editId="1093265F">
            <wp:extent cx="3320723" cy="2600696"/>
            <wp:effectExtent l="0" t="0" r="0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33351" cy="26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24D2026E" wp14:editId="3E7383D0">
            <wp:extent cx="3657600" cy="2803358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4987" cy="280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AD" w:rsidRDefault="00AF37AD" w:rsidP="00AF37AD">
      <w:pPr>
        <w:jc w:val="both"/>
      </w:pPr>
    </w:p>
    <w:p w:rsidR="00AF37AD" w:rsidRDefault="00AF37AD" w:rsidP="00AF37AD">
      <w:pPr>
        <w:jc w:val="center"/>
      </w:pPr>
      <w:r>
        <w:rPr>
          <w:noProof/>
        </w:rPr>
        <w:drawing>
          <wp:inline distT="0" distB="0" distL="0" distR="0" wp14:anchorId="1591DCA3" wp14:editId="4013146B">
            <wp:extent cx="3390363" cy="2429073"/>
            <wp:effectExtent l="0" t="0" r="635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3332" cy="245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</w:t>
      </w:r>
      <w:r>
        <w:rPr>
          <w:noProof/>
        </w:rPr>
        <w:drawing>
          <wp:inline distT="0" distB="0" distL="0" distR="0" wp14:anchorId="5781760A" wp14:editId="6FE61E69">
            <wp:extent cx="3087585" cy="2446767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4186" cy="247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AD" w:rsidRDefault="00AF37AD" w:rsidP="00AF37AD">
      <w:pPr>
        <w:jc w:val="center"/>
      </w:pPr>
      <w:r>
        <w:rPr>
          <w:noProof/>
        </w:rPr>
        <w:lastRenderedPageBreak/>
        <w:drawing>
          <wp:inline distT="0" distB="0" distL="0" distR="0" wp14:anchorId="686C1E90" wp14:editId="3608B858">
            <wp:extent cx="3384467" cy="2719963"/>
            <wp:effectExtent l="0" t="0" r="6985" b="444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99580" cy="273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bookmarkStart w:id="0" w:name="_GoBack"/>
      <w:bookmarkEnd w:id="0"/>
      <w:r>
        <w:rPr>
          <w:noProof/>
        </w:rPr>
        <w:drawing>
          <wp:inline distT="0" distB="0" distL="0" distR="0" wp14:anchorId="5DBCF9CE" wp14:editId="7FECE2B0">
            <wp:extent cx="3348841" cy="2767170"/>
            <wp:effectExtent l="0" t="0" r="444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3702" cy="277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37AD" w:rsidSect="00CE11C6">
      <w:pgSz w:w="11906" w:h="16838"/>
      <w:pgMar w:top="851" w:right="282" w:bottom="709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264809"/>
    <w:multiLevelType w:val="hybridMultilevel"/>
    <w:tmpl w:val="509CE1C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06202A"/>
    <w:multiLevelType w:val="hybridMultilevel"/>
    <w:tmpl w:val="1FB4A42E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15500B"/>
    <w:multiLevelType w:val="hybridMultilevel"/>
    <w:tmpl w:val="021E9D42"/>
    <w:lvl w:ilvl="0" w:tplc="E212586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692103"/>
    <w:multiLevelType w:val="hybridMultilevel"/>
    <w:tmpl w:val="D42AD0F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1C6"/>
    <w:rsid w:val="00941B2B"/>
    <w:rsid w:val="00AF37AD"/>
    <w:rsid w:val="00CE1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D67F4E"/>
  <w15:chartTrackingRefBased/>
  <w15:docId w15:val="{E5EE4E0F-404E-475D-9E7A-A79A6D8AE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E11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77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Camille Chagnot</dc:creator>
  <cp:keywords/>
  <dc:description/>
  <cp:lastModifiedBy>Camille Chagnot</cp:lastModifiedBy>
  <cp:revision>1</cp:revision>
  <dcterms:created xsi:type="dcterms:W3CDTF">2018-09-27T14:55:00Z</dcterms:created>
  <dcterms:modified xsi:type="dcterms:W3CDTF">2018-09-27T15:20:00Z</dcterms:modified>
</cp:coreProperties>
</file>